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235"/>
        <w:gridCol w:w="6971"/>
      </w:tblGrid>
      <w:tr w:rsidR="00DE6250" w:rsidRPr="00DE6250" w:rsidTr="007E319A">
        <w:trPr>
          <w:jc w:val="center"/>
        </w:trPr>
        <w:tc>
          <w:tcPr>
            <w:tcW w:w="3235" w:type="dxa"/>
            <w:vAlign w:val="center"/>
          </w:tcPr>
          <w:p w:rsidR="00DE6250" w:rsidRPr="007E319A" w:rsidRDefault="00DE6250" w:rsidP="00306D3C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7E319A">
              <w:rPr>
                <w:rFonts w:ascii="Arial" w:hAnsi="Arial" w:cs="Arial"/>
                <w:b/>
                <w:lang w:val="es-ES"/>
              </w:rPr>
              <w:t>DEPENDENCIA AUDITADA:</w:t>
            </w:r>
          </w:p>
        </w:tc>
        <w:tc>
          <w:tcPr>
            <w:tcW w:w="6971" w:type="dxa"/>
            <w:vAlign w:val="center"/>
          </w:tcPr>
          <w:p w:rsidR="00DE6250" w:rsidRPr="00DE6250" w:rsidRDefault="00DE6250" w:rsidP="00306D3C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7351FF" w:rsidRDefault="007351FF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9B67BB" w:rsidRPr="009B67BB" w:rsidTr="00DE6250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 xml:space="preserve">¿Recibió inducción, capacitación y actualización respecto a las normas aplicables al proceso de responsabilidad fiscal?  </w:t>
            </w:r>
            <w:r w:rsidR="009F3E2A" w:rsidRPr="009B67BB">
              <w:rPr>
                <w:rFonts w:ascii="Arial" w:hAnsi="Arial" w:cs="Arial"/>
                <w:sz w:val="22"/>
                <w:szCs w:val="22"/>
              </w:rPr>
              <w:t>¿En</w:t>
            </w:r>
            <w:r w:rsidRPr="009B67BB">
              <w:rPr>
                <w:rFonts w:ascii="Arial" w:hAnsi="Arial" w:cs="Arial"/>
                <w:sz w:val="22"/>
                <w:szCs w:val="22"/>
              </w:rPr>
              <w:t xml:space="preserve"> qué temas</w:t>
            </w:r>
            <w:r w:rsidR="009F3E2A" w:rsidRPr="009B67BB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9B67BB" w:rsidRPr="009B67BB" w:rsidRDefault="009B67BB" w:rsidP="0007079A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DE6250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3detindependiente"/>
              <w:numPr>
                <w:ilvl w:val="0"/>
                <w:numId w:val="6"/>
              </w:numPr>
              <w:rPr>
                <w:rFonts w:cs="Arial"/>
                <w:sz w:val="22"/>
                <w:szCs w:val="22"/>
              </w:rPr>
            </w:pPr>
            <w:r w:rsidRPr="009B67BB">
              <w:rPr>
                <w:rFonts w:cs="Arial"/>
                <w:sz w:val="22"/>
                <w:szCs w:val="22"/>
              </w:rPr>
              <w:t xml:space="preserve">¿En qué eventos se ha hechos necesario adelantar  la indagación </w:t>
            </w:r>
            <w:r w:rsidR="009F3E2A" w:rsidRPr="009B67BB">
              <w:rPr>
                <w:rFonts w:cs="Arial"/>
                <w:sz w:val="22"/>
                <w:szCs w:val="22"/>
              </w:rPr>
              <w:t>preliminar?</w:t>
            </w:r>
            <w:r w:rsidRPr="009B67BB">
              <w:rPr>
                <w:rFonts w:cs="Arial"/>
                <w:sz w:val="22"/>
                <w:szCs w:val="22"/>
              </w:rPr>
              <w:t xml:space="preserve">  ¿Su práctica es usual en los procesos de responsabilidad fiscal  que adelanta </w:t>
            </w:r>
            <w:smartTag w:uri="urn:schemas-microsoft-com:office:smarttags" w:element="PersonName">
              <w:smartTagPr>
                <w:attr w:name="ProductID" w:val="la Contralor￭a"/>
              </w:smartTagPr>
              <w:r w:rsidRPr="009B67BB">
                <w:rPr>
                  <w:rFonts w:cs="Arial"/>
                  <w:sz w:val="22"/>
                  <w:szCs w:val="22"/>
                </w:rPr>
                <w:t>la Contraloría</w:t>
              </w:r>
            </w:smartTag>
            <w:r w:rsidRPr="009B67BB">
              <w:rPr>
                <w:rFonts w:cs="Arial"/>
                <w:sz w:val="22"/>
                <w:szCs w:val="22"/>
              </w:rPr>
              <w:t xml:space="preserve"> o Gerencia departamental?  </w:t>
            </w:r>
          </w:p>
          <w:p w:rsidR="009B67BB" w:rsidRPr="009B67BB" w:rsidRDefault="009B67BB" w:rsidP="0007079A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3detindependiente"/>
              <w:rPr>
                <w:rFonts w:cs="Arial"/>
                <w:sz w:val="22"/>
                <w:szCs w:val="22"/>
              </w:rPr>
            </w:pPr>
          </w:p>
        </w:tc>
      </w:tr>
      <w:tr w:rsidR="009B67BB" w:rsidRPr="009B67BB" w:rsidTr="00DE6250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>¿Se ha presentado revocatoria de lo actuado en el proceso de responsabilidad fiscal para  comisionar el inicio de la indagación preliminar, cuando esta se ha omitido? ¿Con qué regularidad se presenta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9B67BB" w:rsidRPr="009B67BB" w:rsidRDefault="009B67BB" w:rsidP="0007079A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ind w:left="550" w:hanging="55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DE6250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 xml:space="preserve">¿Cuáles son las limitantes más relevantes y frecuentes que afectan el desarrollo 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de los procesos</w:t>
            </w:r>
            <w:r w:rsidRPr="009B67BB">
              <w:rPr>
                <w:rFonts w:ascii="Arial" w:hAnsi="Arial" w:cs="Arial"/>
                <w:sz w:val="22"/>
                <w:szCs w:val="22"/>
              </w:rPr>
              <w:t xml:space="preserve"> de responsabilidad fiscal?</w:t>
            </w: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E5510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DE6250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 xml:space="preserve">¿Se ha solicitado la suspensión de funcionarios investigados en desarrollo 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de los procesos</w:t>
            </w:r>
            <w:r w:rsidRPr="009B67BB">
              <w:rPr>
                <w:rFonts w:ascii="Arial" w:hAnsi="Arial" w:cs="Arial"/>
                <w:sz w:val="22"/>
                <w:szCs w:val="22"/>
              </w:rPr>
              <w:t xml:space="preserve"> de responsabilidad fiscal y en ejercicio de las facultades del numeral 8 del artículo  268 de </w:t>
            </w:r>
            <w:smartTag w:uri="urn:schemas-microsoft-com:office:smarttags" w:element="PersonName">
              <w:smartTagPr>
                <w:attr w:name="ProductID" w:val="la Constituci￳n Nacional"/>
              </w:smartTagPr>
              <w:r w:rsidRPr="009B67BB">
                <w:rPr>
                  <w:rFonts w:ascii="Arial" w:hAnsi="Arial" w:cs="Arial"/>
                  <w:sz w:val="22"/>
                  <w:szCs w:val="22"/>
                </w:rPr>
                <w:t>la Constitución Nacional</w:t>
              </w:r>
            </w:smartTag>
            <w:r w:rsidRPr="009B67BB">
              <w:rPr>
                <w:rFonts w:ascii="Arial" w:hAnsi="Arial" w:cs="Arial"/>
                <w:sz w:val="22"/>
                <w:szCs w:val="22"/>
              </w:rPr>
              <w:t xml:space="preserve">  (verdad sabida y buena fe guardada)?. Explique su respuesta.</w:t>
            </w: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DE6250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 xml:space="preserve">¿Conoce o se aplica  en </w:t>
            </w:r>
            <w:smartTag w:uri="urn:schemas-microsoft-com:office:smarttags" w:element="PersonName">
              <w:smartTagPr>
                <w:attr w:name="ProductID" w:val="la Dependencia"/>
              </w:smartTagPr>
              <w:r w:rsidRPr="009B67BB">
                <w:rPr>
                  <w:rFonts w:ascii="Arial" w:hAnsi="Arial" w:cs="Arial"/>
                  <w:sz w:val="22"/>
                  <w:szCs w:val="22"/>
                </w:rPr>
                <w:t>la Dependencia</w:t>
              </w:r>
            </w:smartTag>
            <w:r w:rsidRPr="009B67BB">
              <w:rPr>
                <w:rFonts w:ascii="Arial" w:hAnsi="Arial" w:cs="Arial"/>
                <w:sz w:val="22"/>
                <w:szCs w:val="22"/>
              </w:rPr>
              <w:t xml:space="preserve"> un mecanismo de control que impida el </w:t>
            </w:r>
          </w:p>
          <w:p w:rsidR="009B67BB" w:rsidRPr="009B67BB" w:rsidRDefault="009B67BB" w:rsidP="009B67BB">
            <w:pPr>
              <w:pStyle w:val="Sangra2detindependiente"/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67BB">
              <w:rPr>
                <w:rFonts w:ascii="Arial" w:hAnsi="Arial" w:cs="Arial"/>
                <w:sz w:val="22"/>
                <w:szCs w:val="22"/>
              </w:rPr>
              <w:t>inicio</w:t>
            </w:r>
            <w:proofErr w:type="gramEnd"/>
            <w:r w:rsidRPr="009B67BB">
              <w:rPr>
                <w:rFonts w:ascii="Arial" w:hAnsi="Arial" w:cs="Arial"/>
                <w:sz w:val="22"/>
                <w:szCs w:val="22"/>
              </w:rPr>
              <w:t xml:space="preserve"> de más de una investigación por los mismos hechos?</w:t>
            </w: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Ind w:w="708" w:type="dxa"/>
        <w:tblLook w:val="04A0"/>
      </w:tblPr>
      <w:tblGrid>
        <w:gridCol w:w="10206"/>
      </w:tblGrid>
      <w:tr w:rsidR="009B67BB" w:rsidRPr="009B67BB" w:rsidTr="009B67BB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lastRenderedPageBreak/>
              <w:t xml:space="preserve">¿En qué término promedio se practican las pruebas dentro del desarrollo 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de los procesos</w:t>
            </w:r>
            <w:r w:rsidRPr="009B67BB">
              <w:rPr>
                <w:rFonts w:ascii="Arial" w:hAnsi="Arial" w:cs="Arial"/>
                <w:sz w:val="22"/>
                <w:szCs w:val="22"/>
              </w:rPr>
              <w:t xml:space="preserve"> de responsabilidad fiscal? ¿Qué factores pueden dilatar los términos de su práctica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9B67BB">
        <w:trPr>
          <w:jc w:val="center"/>
        </w:trPr>
        <w:tc>
          <w:tcPr>
            <w:tcW w:w="10206" w:type="dxa"/>
          </w:tcPr>
          <w:p w:rsidR="009B67BB" w:rsidRPr="009B67BB" w:rsidRDefault="007F7ADE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¿</w:t>
            </w:r>
            <w:r w:rsidR="009B67BB" w:rsidRPr="009B67BB">
              <w:rPr>
                <w:rFonts w:ascii="Arial" w:hAnsi="Arial" w:cs="Arial"/>
                <w:sz w:val="22"/>
                <w:szCs w:val="22"/>
              </w:rPr>
              <w:t>Cuáles son las causas más frecuentes por las cuales se configura la caducidad de la acción fiscal?</w:t>
            </w: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9B67BB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>¿Existe coordinación entre la dependencia encargada de determinar la responsabilidad fiscal y el cobro de la misma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?</w:t>
            </w:r>
            <w:r w:rsidRPr="009B67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7ADE">
              <w:rPr>
                <w:rFonts w:ascii="Arial" w:hAnsi="Arial" w:cs="Arial"/>
                <w:sz w:val="22"/>
                <w:szCs w:val="22"/>
              </w:rPr>
              <w:t>¿</w:t>
            </w:r>
            <w:r w:rsidRPr="009B67BB">
              <w:rPr>
                <w:rFonts w:ascii="Arial" w:hAnsi="Arial" w:cs="Arial"/>
                <w:sz w:val="22"/>
                <w:szCs w:val="22"/>
              </w:rPr>
              <w:t>Señale el procedimiento</w:t>
            </w:r>
            <w:proofErr w:type="gramStart"/>
            <w:r w:rsidRPr="009B67BB">
              <w:rPr>
                <w:rFonts w:ascii="Arial" w:hAnsi="Arial" w:cs="Arial"/>
                <w:sz w:val="22"/>
                <w:szCs w:val="22"/>
              </w:rPr>
              <w:t>?.</w:t>
            </w:r>
            <w:proofErr w:type="gramEnd"/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9B67BB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 xml:space="preserve">¿Se analizan las causas y se adoptan correctivos frente a los fallos adversos ante la jurisdicción </w:t>
            </w:r>
            <w:proofErr w:type="gramStart"/>
            <w:r w:rsidRPr="009B67BB">
              <w:rPr>
                <w:rFonts w:ascii="Arial" w:hAnsi="Arial" w:cs="Arial"/>
                <w:sz w:val="22"/>
                <w:szCs w:val="22"/>
              </w:rPr>
              <w:t>contencioso</w:t>
            </w:r>
            <w:proofErr w:type="gramEnd"/>
            <w:r w:rsidRPr="009B67BB">
              <w:rPr>
                <w:rFonts w:ascii="Arial" w:hAnsi="Arial" w:cs="Arial"/>
                <w:sz w:val="22"/>
                <w:szCs w:val="22"/>
              </w:rPr>
              <w:t xml:space="preserve"> administrativa?</w:t>
            </w:r>
          </w:p>
          <w:p w:rsidR="009B67BB" w:rsidRPr="009B67BB" w:rsidRDefault="009B67BB" w:rsidP="00906194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9B67BB" w:rsidRPr="009B67BB" w:rsidRDefault="009B67BB" w:rsidP="00906194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9B67BB" w:rsidRPr="009B67BB" w:rsidRDefault="009B67BB" w:rsidP="00906194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9B67BB" w:rsidRPr="009B67BB" w:rsidRDefault="009B67BB" w:rsidP="00906194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9B67BB" w:rsidRPr="009B67BB" w:rsidRDefault="009B67BB" w:rsidP="00906194">
            <w:pPr>
              <w:pStyle w:val="Sinespaciado"/>
              <w:jc w:val="both"/>
              <w:rPr>
                <w:rFonts w:ascii="Arial" w:hAnsi="Arial" w:cs="Arial"/>
              </w:rPr>
            </w:pPr>
          </w:p>
          <w:p w:rsidR="009B67BB" w:rsidRPr="009B67BB" w:rsidRDefault="009B67BB" w:rsidP="00906194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9B67BB" w:rsidRPr="009B67BB" w:rsidTr="009B67BB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>¿Tiene conocimiento de planes estratégicos para descongestionar el volumen de procesos que adelanta la dependencia?</w:t>
            </w: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9B67BB">
        <w:trPr>
          <w:jc w:val="center"/>
        </w:trPr>
        <w:tc>
          <w:tcPr>
            <w:tcW w:w="10206" w:type="dxa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>¿Conoce le manual de funciones y procedimientos para desempeñar  su cargo?</w:t>
            </w: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9B67BB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9B67BB" w:rsidRPr="009B67BB" w:rsidTr="009B67BB">
        <w:trPr>
          <w:jc w:val="center"/>
        </w:trPr>
        <w:tc>
          <w:tcPr>
            <w:tcW w:w="10206" w:type="dxa"/>
            <w:gridSpan w:val="2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>¿Existe adecuado control en la organización y custodia de los expedientes de los procesos de responsabilidad fiscal? Explique su respuesta.</w:t>
            </w: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9B67BB">
        <w:trPr>
          <w:jc w:val="center"/>
        </w:trPr>
        <w:tc>
          <w:tcPr>
            <w:tcW w:w="10206" w:type="dxa"/>
            <w:gridSpan w:val="2"/>
          </w:tcPr>
          <w:p w:rsidR="009B67BB" w:rsidRPr="009B67BB" w:rsidRDefault="009B67BB" w:rsidP="009B67BB">
            <w:pPr>
              <w:pStyle w:val="Sangra2detindependiente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7BB">
              <w:rPr>
                <w:rFonts w:ascii="Arial" w:hAnsi="Arial" w:cs="Arial"/>
                <w:sz w:val="22"/>
                <w:szCs w:val="22"/>
              </w:rPr>
              <w:t xml:space="preserve">¿Considera adecuada la comunicación existente al interior de la dependencia y con las demás dependencias de </w:t>
            </w:r>
            <w:smartTag w:uri="urn:schemas-microsoft-com:office:smarttags" w:element="PersonName">
              <w:smartTagPr>
                <w:attr w:name="ProductID" w:val="la Contralor￭a"/>
              </w:smartTagPr>
              <w:r w:rsidRPr="009B67BB">
                <w:rPr>
                  <w:rFonts w:ascii="Arial" w:hAnsi="Arial" w:cs="Arial"/>
                  <w:sz w:val="22"/>
                  <w:szCs w:val="22"/>
                </w:rPr>
                <w:t>la Contraloría</w:t>
              </w:r>
            </w:smartTag>
            <w:r w:rsidRPr="009B67BB">
              <w:rPr>
                <w:rFonts w:ascii="Arial" w:hAnsi="Arial" w:cs="Arial"/>
                <w:sz w:val="22"/>
                <w:szCs w:val="22"/>
              </w:rPr>
              <w:t xml:space="preserve"> o Gerencias Departamental</w:t>
            </w:r>
            <w:r w:rsidR="007F7ADE" w:rsidRPr="009B67BB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B67BB" w:rsidRPr="009B67BB" w:rsidRDefault="009B67BB" w:rsidP="0007079A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67BB" w:rsidRPr="009B67BB" w:rsidTr="0007079A">
        <w:trPr>
          <w:jc w:val="center"/>
        </w:trPr>
        <w:tc>
          <w:tcPr>
            <w:tcW w:w="3660" w:type="dxa"/>
            <w:vAlign w:val="center"/>
          </w:tcPr>
          <w:p w:rsidR="009B67BB" w:rsidRPr="009B67BB" w:rsidRDefault="009B67BB" w:rsidP="0007079A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9B67BB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9B67BB" w:rsidRPr="009B67BB" w:rsidRDefault="009B67BB" w:rsidP="0007079A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9B67BB" w:rsidRPr="009B67BB" w:rsidTr="0007079A">
        <w:trPr>
          <w:jc w:val="center"/>
        </w:trPr>
        <w:tc>
          <w:tcPr>
            <w:tcW w:w="3660" w:type="dxa"/>
            <w:vAlign w:val="center"/>
          </w:tcPr>
          <w:p w:rsidR="009B67BB" w:rsidRPr="009B67BB" w:rsidRDefault="009B67BB" w:rsidP="0007079A">
            <w:pPr>
              <w:pStyle w:val="Sangra2detindependiente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9B67BB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9B67BB" w:rsidRPr="009B67BB" w:rsidRDefault="009B67BB" w:rsidP="0007079A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9B67BB" w:rsidRPr="009B67BB" w:rsidTr="0007079A">
        <w:trPr>
          <w:jc w:val="center"/>
        </w:trPr>
        <w:tc>
          <w:tcPr>
            <w:tcW w:w="3660" w:type="dxa"/>
            <w:vAlign w:val="center"/>
          </w:tcPr>
          <w:p w:rsidR="009B67BB" w:rsidRPr="009B67BB" w:rsidRDefault="009B67BB" w:rsidP="0007079A">
            <w:pPr>
              <w:pStyle w:val="Sangra2det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9B67BB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9B67BB" w:rsidRPr="009B67BB" w:rsidRDefault="009B67BB" w:rsidP="0007079A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</w:tbl>
    <w:p w:rsidR="009B67BB" w:rsidRDefault="009B67BB" w:rsidP="009B67B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B67B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B67B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Pr="00E5510A" w:rsidRDefault="009B67BB" w:rsidP="009B67BB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9B67BB" w:rsidRPr="00E5510A" w:rsidRDefault="009B67BB" w:rsidP="009B67BB">
      <w:pPr>
        <w:ind w:left="770" w:hanging="770"/>
        <w:jc w:val="both"/>
        <w:rPr>
          <w:rFonts w:ascii="Arial" w:hAnsi="Arial" w:cs="Arial"/>
        </w:rPr>
      </w:pPr>
      <w:r w:rsidRPr="00E5510A">
        <w:rPr>
          <w:rFonts w:ascii="Arial" w:hAnsi="Arial" w:cs="Arial"/>
          <w:b/>
        </w:rPr>
        <w:t xml:space="preserve">NOTA: </w:t>
      </w:r>
      <w:r w:rsidR="009F3E2A" w:rsidRPr="009F3E2A">
        <w:rPr>
          <w:rFonts w:ascii="Arial" w:hAnsi="Arial" w:cs="Arial"/>
        </w:rPr>
        <w:t>APLICAR ESTE CUESTIONARIO EN LAS DEPENDENCIAS QUE ADELANTAN LA INDAGACIÓN PRELIMINAR Y  EL PROCESO DE RESPONSABILIDAD FISCAL.</w:t>
      </w:r>
    </w:p>
    <w:p w:rsidR="009B67BB" w:rsidRPr="00906194" w:rsidRDefault="009B67BB" w:rsidP="009B67BB">
      <w:pPr>
        <w:ind w:left="770" w:hanging="770"/>
        <w:jc w:val="both"/>
        <w:rPr>
          <w:rFonts w:ascii="Arial" w:hAnsi="Arial" w:cs="Arial"/>
        </w:rPr>
      </w:pPr>
    </w:p>
    <w:p w:rsidR="009B67BB" w:rsidRDefault="009B67BB" w:rsidP="009B67BB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p w:rsidR="009B67BB" w:rsidRDefault="009B67BB" w:rsidP="00906194">
      <w:pPr>
        <w:pStyle w:val="Sinespaciado"/>
        <w:ind w:left="708"/>
        <w:jc w:val="both"/>
        <w:rPr>
          <w:rFonts w:ascii="Arial" w:hAnsi="Arial" w:cs="Arial"/>
          <w:sz w:val="20"/>
          <w:szCs w:val="20"/>
        </w:rPr>
      </w:pPr>
    </w:p>
    <w:sectPr w:rsidR="009B67BB" w:rsidSect="00DE6250">
      <w:headerReference w:type="default" r:id="rId7"/>
      <w:footerReference w:type="default" r:id="rId8"/>
      <w:pgSz w:w="12242" w:h="20163" w:code="5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CBC" w:rsidRDefault="00E96CBC" w:rsidP="001567E1">
      <w:pPr>
        <w:spacing w:after="0" w:line="240" w:lineRule="auto"/>
      </w:pPr>
      <w:r>
        <w:separator/>
      </w:r>
    </w:p>
  </w:endnote>
  <w:endnote w:type="continuationSeparator" w:id="0">
    <w:p w:rsidR="00E96CBC" w:rsidRDefault="00E96CBC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CBC" w:rsidRDefault="00E96CBC" w:rsidP="001567E1">
      <w:pPr>
        <w:spacing w:after="0" w:line="240" w:lineRule="auto"/>
      </w:pPr>
      <w:r>
        <w:separator/>
      </w:r>
    </w:p>
  </w:footnote>
  <w:footnote w:type="continuationSeparator" w:id="0">
    <w:p w:rsidR="00E96CBC" w:rsidRDefault="00E96CBC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4F4A33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4F4A3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B34182" w:rsidRPr="004F4A3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B34182" w:rsidRPr="004F4A33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CI-CU-03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4F4A33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4F4A3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4F4A33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4F4A33" w:rsidRDefault="008D5C90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lang w:val="es-CO" w:eastAsia="es-ES"/>
            </w:rPr>
          </w:pPr>
          <w:r w:rsidRPr="004F4A33">
            <w:rPr>
              <w:rFonts w:ascii="Arial" w:hAnsi="Arial" w:cs="Arial"/>
              <w:b/>
            </w:rPr>
            <w:t>CUESTIONARIO DE AMBIENTACIÓN - TRÁMITES VARIOS DE LA INDAGACIÓN PRELIMINAR Y PROCESO DE RESPONSABILIDAD FISCAL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4F4A33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4F4A3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4F4A33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4F4A33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4F4A33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4F4A33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137178" w:rsidRPr="004F4A33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4F4A33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137178" w:rsidRPr="004F4A33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4F4A33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137178" w:rsidRPr="004F4A33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4F4A33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137178" w:rsidRPr="004F4A33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4F4A33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137178" w:rsidRPr="004F4A33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4F4A33">
            <w:rPr>
              <w:rFonts w:ascii="Arial" w:eastAsia="Times New Roman" w:hAnsi="Arial" w:cs="Arial"/>
              <w:b/>
              <w:noProof/>
              <w:sz w:val="18"/>
              <w:szCs w:val="18"/>
            </w:rPr>
            <w:t>3</w:t>
          </w:r>
          <w:r w:rsidR="00137178" w:rsidRPr="004F4A33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3FC4"/>
    <w:multiLevelType w:val="hybridMultilevel"/>
    <w:tmpl w:val="7B7CCE1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9014AB"/>
    <w:multiLevelType w:val="hybridMultilevel"/>
    <w:tmpl w:val="3E00F2BA"/>
    <w:lvl w:ilvl="0" w:tplc="A518FA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346554"/>
    <w:multiLevelType w:val="hybridMultilevel"/>
    <w:tmpl w:val="23524CBA"/>
    <w:lvl w:ilvl="0" w:tplc="5AE2F1FA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4DD22CA8"/>
    <w:multiLevelType w:val="hybridMultilevel"/>
    <w:tmpl w:val="A8BEF8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1E913F3"/>
    <w:multiLevelType w:val="hybridMultilevel"/>
    <w:tmpl w:val="746024E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16454"/>
    <w:rsid w:val="00030A6D"/>
    <w:rsid w:val="00044544"/>
    <w:rsid w:val="00086443"/>
    <w:rsid w:val="00137178"/>
    <w:rsid w:val="001567E1"/>
    <w:rsid w:val="001A75EC"/>
    <w:rsid w:val="001C7C8D"/>
    <w:rsid w:val="00207183"/>
    <w:rsid w:val="002404B6"/>
    <w:rsid w:val="00255B05"/>
    <w:rsid w:val="002B2BD5"/>
    <w:rsid w:val="002E3FCF"/>
    <w:rsid w:val="002F5986"/>
    <w:rsid w:val="00306D3C"/>
    <w:rsid w:val="00360C44"/>
    <w:rsid w:val="004F4A33"/>
    <w:rsid w:val="00521242"/>
    <w:rsid w:val="00535278"/>
    <w:rsid w:val="00544CEC"/>
    <w:rsid w:val="005B3AD8"/>
    <w:rsid w:val="00626FE3"/>
    <w:rsid w:val="006A4CEF"/>
    <w:rsid w:val="007351FF"/>
    <w:rsid w:val="007704B9"/>
    <w:rsid w:val="007C2D61"/>
    <w:rsid w:val="007E319A"/>
    <w:rsid w:val="007F7ADE"/>
    <w:rsid w:val="00810D23"/>
    <w:rsid w:val="008136CE"/>
    <w:rsid w:val="00884586"/>
    <w:rsid w:val="008930E1"/>
    <w:rsid w:val="008A16E2"/>
    <w:rsid w:val="008D5C90"/>
    <w:rsid w:val="00906194"/>
    <w:rsid w:val="00971D4E"/>
    <w:rsid w:val="00996FF3"/>
    <w:rsid w:val="009B67BB"/>
    <w:rsid w:val="009F3E2A"/>
    <w:rsid w:val="00A25325"/>
    <w:rsid w:val="00A35933"/>
    <w:rsid w:val="00AB029B"/>
    <w:rsid w:val="00AB18F3"/>
    <w:rsid w:val="00B34182"/>
    <w:rsid w:val="00B930C2"/>
    <w:rsid w:val="00BB6438"/>
    <w:rsid w:val="00BC399B"/>
    <w:rsid w:val="00C02939"/>
    <w:rsid w:val="00C050B5"/>
    <w:rsid w:val="00C61B33"/>
    <w:rsid w:val="00C8400E"/>
    <w:rsid w:val="00D42C04"/>
    <w:rsid w:val="00D55307"/>
    <w:rsid w:val="00D632AF"/>
    <w:rsid w:val="00DE6250"/>
    <w:rsid w:val="00DF5025"/>
    <w:rsid w:val="00E4360F"/>
    <w:rsid w:val="00E5510A"/>
    <w:rsid w:val="00E60282"/>
    <w:rsid w:val="00E96CBC"/>
    <w:rsid w:val="00F71AFC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584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D8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  <w:style w:type="paragraph" w:styleId="Prrafodelista">
    <w:name w:val="List Paragraph"/>
    <w:basedOn w:val="Normal"/>
    <w:uiPriority w:val="34"/>
    <w:qFormat/>
    <w:rsid w:val="005B3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2011-01-06T15:25:00Z</dcterms:created>
  <dcterms:modified xsi:type="dcterms:W3CDTF">2011-01-07T16:30:00Z</dcterms:modified>
</cp:coreProperties>
</file>